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1E79" w:rsidRDefault="00CA1E79" w:rsidP="00210B12">
      <w:pPr>
        <w:spacing w:line="480" w:lineRule="auto"/>
        <w:jc w:val="center"/>
      </w:pPr>
    </w:p>
    <w:p w:rsidR="00CA1E79" w:rsidRDefault="00CA1E79" w:rsidP="00210B12">
      <w:pPr>
        <w:spacing w:line="480" w:lineRule="auto"/>
        <w:jc w:val="center"/>
      </w:pPr>
    </w:p>
    <w:p w:rsidR="00CA1E79" w:rsidRDefault="00CA1E79" w:rsidP="00210B12">
      <w:pPr>
        <w:spacing w:line="480" w:lineRule="auto"/>
        <w:jc w:val="center"/>
      </w:pPr>
    </w:p>
    <w:p w:rsidR="00CA1E79" w:rsidRDefault="00CA1E79" w:rsidP="00210B12">
      <w:pPr>
        <w:spacing w:line="480" w:lineRule="auto"/>
        <w:jc w:val="center"/>
      </w:pPr>
    </w:p>
    <w:p w:rsidR="00CA1E79" w:rsidRDefault="00CA1E79" w:rsidP="004618BE">
      <w:pPr>
        <w:spacing w:line="480" w:lineRule="auto"/>
      </w:pPr>
    </w:p>
    <w:p w:rsidR="00CA1E79" w:rsidRDefault="00CA1E79" w:rsidP="00210B12">
      <w:pPr>
        <w:spacing w:line="480" w:lineRule="auto"/>
        <w:jc w:val="center"/>
      </w:pPr>
    </w:p>
    <w:p w:rsidR="00CA1E79" w:rsidRDefault="00651C15" w:rsidP="00210B12">
      <w:pPr>
        <w:spacing w:line="480" w:lineRule="auto"/>
        <w:jc w:val="center"/>
      </w:pPr>
      <w:r>
        <w:t xml:space="preserve">Women Correctional Officers </w:t>
      </w:r>
    </w:p>
    <w:p w:rsidR="00CA1E79" w:rsidRDefault="00651C15" w:rsidP="00210B12">
      <w:pPr>
        <w:spacing w:line="480" w:lineRule="auto"/>
        <w:jc w:val="center"/>
      </w:pPr>
      <w:r>
        <w:t>Name</w:t>
      </w:r>
    </w:p>
    <w:p w:rsidR="00CA1E79" w:rsidRDefault="00651C15" w:rsidP="00210B12">
      <w:pPr>
        <w:spacing w:line="480" w:lineRule="auto"/>
        <w:jc w:val="center"/>
      </w:pPr>
      <w:r>
        <w:t xml:space="preserve">Institution </w:t>
      </w:r>
    </w:p>
    <w:p w:rsidR="00CA1E79" w:rsidRDefault="00651C15" w:rsidP="00210B12">
      <w:pPr>
        <w:spacing w:line="480" w:lineRule="auto"/>
        <w:jc w:val="center"/>
      </w:pPr>
      <w:r>
        <w:t xml:space="preserve">Date </w:t>
      </w:r>
    </w:p>
    <w:p w:rsidR="00CA1E79" w:rsidRDefault="00CA1E79" w:rsidP="00210B12">
      <w:pPr>
        <w:spacing w:line="480" w:lineRule="auto"/>
        <w:jc w:val="center"/>
      </w:pPr>
    </w:p>
    <w:p w:rsidR="00CA1E79" w:rsidRDefault="00CA1E79" w:rsidP="00210B12">
      <w:pPr>
        <w:spacing w:line="480" w:lineRule="auto"/>
        <w:jc w:val="center"/>
      </w:pPr>
    </w:p>
    <w:p w:rsidR="00CA1E79" w:rsidRDefault="00CA1E79" w:rsidP="00210B12">
      <w:pPr>
        <w:spacing w:line="480" w:lineRule="auto"/>
        <w:jc w:val="center"/>
      </w:pPr>
    </w:p>
    <w:p w:rsidR="00CA1E79" w:rsidRDefault="00CA1E79" w:rsidP="00210B12">
      <w:pPr>
        <w:spacing w:line="480" w:lineRule="auto"/>
        <w:jc w:val="center"/>
      </w:pPr>
    </w:p>
    <w:p w:rsidR="004618BE" w:rsidRDefault="004618BE" w:rsidP="00210B12">
      <w:pPr>
        <w:spacing w:line="480" w:lineRule="auto"/>
        <w:jc w:val="center"/>
      </w:pPr>
    </w:p>
    <w:p w:rsidR="004618BE" w:rsidRDefault="004618BE" w:rsidP="00210B12">
      <w:pPr>
        <w:spacing w:line="480" w:lineRule="auto"/>
        <w:jc w:val="center"/>
      </w:pPr>
    </w:p>
    <w:p w:rsidR="00CA1E79" w:rsidRDefault="00CA1E79" w:rsidP="00210B12">
      <w:pPr>
        <w:spacing w:line="480" w:lineRule="auto"/>
      </w:pPr>
    </w:p>
    <w:p w:rsidR="00210B12" w:rsidRDefault="00210B12" w:rsidP="00210B12">
      <w:pPr>
        <w:spacing w:line="480" w:lineRule="auto"/>
      </w:pPr>
    </w:p>
    <w:p w:rsidR="006C43B9" w:rsidRDefault="00651C15" w:rsidP="00210B12">
      <w:pPr>
        <w:spacing w:line="480" w:lineRule="auto"/>
        <w:jc w:val="center"/>
      </w:pPr>
      <w:r>
        <w:lastRenderedPageBreak/>
        <w:t xml:space="preserve">Women </w:t>
      </w:r>
      <w:r w:rsidR="00380D91">
        <w:t>C</w:t>
      </w:r>
      <w:r>
        <w:t xml:space="preserve">orrectional Officers </w:t>
      </w:r>
    </w:p>
    <w:p w:rsidR="007C4DEF" w:rsidRPr="00B325C0" w:rsidRDefault="00651C15" w:rsidP="004618BE">
      <w:pPr>
        <w:spacing w:line="480" w:lineRule="auto"/>
        <w:ind w:firstLine="720"/>
        <w:rPr>
          <w:b/>
          <w:color w:val="000000" w:themeColor="text1"/>
          <w:szCs w:val="24"/>
        </w:rPr>
      </w:pPr>
      <w:r w:rsidRPr="00B325C0">
        <w:rPr>
          <w:b/>
          <w:color w:val="000000" w:themeColor="text1"/>
          <w:szCs w:val="24"/>
        </w:rPr>
        <w:t>What might be the special challenges of women managing male inmates?   How can administrators overcome some of these challenges?</w:t>
      </w:r>
      <w:bookmarkStart w:id="0" w:name="_GoBack"/>
      <w:bookmarkEnd w:id="0"/>
    </w:p>
    <w:p w:rsidR="00380D91" w:rsidRDefault="00651C15" w:rsidP="00210B12">
      <w:pPr>
        <w:spacing w:line="480" w:lineRule="auto"/>
        <w:ind w:firstLine="720"/>
      </w:pPr>
      <w:r>
        <w:t>The female correctional wanders face a crucial challenge while impacting change on male inmates through motivation. Men always have the tendency to prove themselves before women, and some turn out to be hostile in addition to blaming other persons for thei</w:t>
      </w:r>
      <w:r>
        <w:t>r current status</w:t>
      </w:r>
      <w:r w:rsidR="00640139">
        <w:t xml:space="preserve"> (Seiter, 2018)</w:t>
      </w:r>
      <w:r>
        <w:t>. Additionally, they are infrequently open in accepting help due to the</w:t>
      </w:r>
      <w:r w:rsidR="00B325C0">
        <w:t>ir</w:t>
      </w:r>
      <w:r>
        <w:t xml:space="preserve"> ego, and they see the act of admitting change </w:t>
      </w:r>
      <w:r w:rsidR="000814AA">
        <w:t>as a for</w:t>
      </w:r>
      <w:r w:rsidR="008A696C">
        <w:t>m of weakness. The administration can address this issue by providing educative lessons to the male inmates, which enlighten them on the benefits of accepting change in prison.</w:t>
      </w:r>
    </w:p>
    <w:p w:rsidR="008A696C" w:rsidRDefault="00651C15" w:rsidP="00210B12">
      <w:pPr>
        <w:spacing w:line="480" w:lineRule="auto"/>
        <w:ind w:firstLine="720"/>
      </w:pPr>
      <w:r>
        <w:t>The resistance of male inmates to the dictations of the adjustment process is yet another major setba</w:t>
      </w:r>
      <w:r w:rsidR="00CA1E79">
        <w:t xml:space="preserve">ck faced by the female wanders. Ginsberg et al. (2018) opine that a </w:t>
      </w:r>
      <w:r>
        <w:t>considera</w:t>
      </w:r>
      <w:r>
        <w:t>ble number of men do not show interest in engaging in rehabilitative activates. The process is meant to make the required adjustment from the deviant behaviour to the acceptable standards of the unbending rules and morals of the society</w:t>
      </w:r>
      <w:r w:rsidR="00640139">
        <w:t xml:space="preserve"> (Seiter, 2018)</w:t>
      </w:r>
      <w:r>
        <w:t>. The</w:t>
      </w:r>
      <w:r>
        <w:t xml:space="preserve"> challenge could be resolved by subjecting those who resist and boycott the rehabilitation process</w:t>
      </w:r>
      <w:r w:rsidR="007C4DEF">
        <w:t xml:space="preserve"> to harsh</w:t>
      </w:r>
      <w:r>
        <w:t xml:space="preserve"> punishments. Notably, all inmates must adhere to the rules governing the rehabilitation</w:t>
      </w:r>
      <w:r w:rsidR="0050617D">
        <w:t xml:space="preserve"> process</w:t>
      </w:r>
      <w:r>
        <w:t xml:space="preserve">. </w:t>
      </w:r>
    </w:p>
    <w:p w:rsidR="0049623A" w:rsidRDefault="00651C15" w:rsidP="00210B12">
      <w:pPr>
        <w:spacing w:line="480" w:lineRule="auto"/>
        <w:ind w:firstLine="720"/>
      </w:pPr>
      <w:r>
        <w:t>Another challenge is the behaviour of male inmates</w:t>
      </w:r>
      <w:r>
        <w:t xml:space="preserve"> to bond quickly as opposed to females. </w:t>
      </w:r>
      <w:r w:rsidR="00CA1E79">
        <w:t>(Ginsberg et al., 2018)</w:t>
      </w:r>
      <w:r>
        <w:t xml:space="preserve">. When in a group, they share information and experience that can trigger the development of recidivism. As a consequence, it will be an unpleasant exposure for female wanders to impact change </w:t>
      </w:r>
      <w:r>
        <w:t>and the required adjustment since they may collaborate to suppress the actions of the officer.</w:t>
      </w:r>
      <w:r w:rsidR="0050617D">
        <w:t xml:space="preserve"> The department can resolve the above aspect through </w:t>
      </w:r>
      <w:r w:rsidR="0050617D">
        <w:lastRenderedPageBreak/>
        <w:t>discouraging any form o</w:t>
      </w:r>
      <w:r w:rsidR="007C4DEF">
        <w:t>f boding in the cells be it</w:t>
      </w:r>
      <w:r w:rsidR="0050617D">
        <w:t xml:space="preserve">, geographically based, location, ethnic or conventional criminal activity.  </w:t>
      </w:r>
    </w:p>
    <w:p w:rsidR="005C6494" w:rsidRDefault="00651C15" w:rsidP="00210B12">
      <w:pPr>
        <w:spacing w:line="480" w:lineRule="auto"/>
        <w:ind w:firstLine="720"/>
      </w:pPr>
      <w:r>
        <w:t>Managing male inmates is, at some times, provocative to the female wanders. A considerable number of inmates engage in drug abuse, which in turn leads to violence among themselves</w:t>
      </w:r>
      <w:r w:rsidR="00640139">
        <w:t xml:space="preserve"> (Ginsberg et al</w:t>
      </w:r>
      <w:r>
        <w:t>.</w:t>
      </w:r>
      <w:r w:rsidR="0050617D">
        <w:t>, 2018)</w:t>
      </w:r>
      <w:r>
        <w:t>. As a result, the officer will be</w:t>
      </w:r>
      <w:r>
        <w:t xml:space="preserve"> exposed to a harsh working environment, thereby impacting her professional relationship with the inmates adversely.</w:t>
      </w:r>
      <w:r w:rsidR="0050617D">
        <w:t xml:space="preserve"> The issue can be addressed through tracking and identifying the roots of drug supply in the cell. The next step will be finding a comprehensive method of </w:t>
      </w:r>
      <w:r w:rsidR="007C4DEF">
        <w:t>repressing</w:t>
      </w:r>
      <w:r w:rsidR="0050617D">
        <w:t xml:space="preserve"> the activity altogether.   </w:t>
      </w:r>
    </w:p>
    <w:p w:rsidR="00210B12" w:rsidRDefault="00210B12" w:rsidP="00210B12">
      <w:pPr>
        <w:spacing w:line="480" w:lineRule="auto"/>
        <w:ind w:firstLine="720"/>
        <w:jc w:val="center"/>
      </w:pPr>
    </w:p>
    <w:p w:rsidR="00210B12" w:rsidRDefault="00210B12" w:rsidP="00210B12">
      <w:pPr>
        <w:spacing w:line="480" w:lineRule="auto"/>
        <w:ind w:firstLine="720"/>
        <w:jc w:val="center"/>
      </w:pPr>
    </w:p>
    <w:p w:rsidR="00210B12" w:rsidRDefault="00210B12" w:rsidP="00210B12">
      <w:pPr>
        <w:spacing w:line="480" w:lineRule="auto"/>
        <w:ind w:firstLine="720"/>
        <w:jc w:val="center"/>
      </w:pPr>
    </w:p>
    <w:p w:rsidR="00210B12" w:rsidRDefault="00210B12" w:rsidP="00210B12">
      <w:pPr>
        <w:spacing w:line="480" w:lineRule="auto"/>
        <w:ind w:firstLine="720"/>
        <w:jc w:val="center"/>
      </w:pPr>
    </w:p>
    <w:p w:rsidR="00210B12" w:rsidRDefault="00210B12" w:rsidP="00210B12">
      <w:pPr>
        <w:spacing w:line="480" w:lineRule="auto"/>
        <w:ind w:firstLine="720"/>
        <w:jc w:val="center"/>
      </w:pPr>
    </w:p>
    <w:p w:rsidR="00210B12" w:rsidRDefault="00210B12" w:rsidP="00210B12">
      <w:pPr>
        <w:spacing w:line="480" w:lineRule="auto"/>
        <w:ind w:firstLine="720"/>
        <w:jc w:val="center"/>
      </w:pPr>
    </w:p>
    <w:p w:rsidR="00210B12" w:rsidRDefault="00210B12" w:rsidP="00210B12">
      <w:pPr>
        <w:spacing w:line="480" w:lineRule="auto"/>
        <w:ind w:firstLine="720"/>
        <w:jc w:val="center"/>
      </w:pPr>
    </w:p>
    <w:p w:rsidR="00210B12" w:rsidRDefault="00210B12" w:rsidP="00210B12">
      <w:pPr>
        <w:spacing w:line="480" w:lineRule="auto"/>
        <w:ind w:firstLine="720"/>
        <w:jc w:val="center"/>
      </w:pPr>
    </w:p>
    <w:p w:rsidR="00210B12" w:rsidRDefault="00210B12" w:rsidP="00210B12">
      <w:pPr>
        <w:spacing w:line="480" w:lineRule="auto"/>
        <w:ind w:firstLine="720"/>
        <w:jc w:val="center"/>
      </w:pPr>
    </w:p>
    <w:p w:rsidR="00210B12" w:rsidRDefault="00210B12" w:rsidP="00210B12">
      <w:pPr>
        <w:spacing w:line="480" w:lineRule="auto"/>
        <w:ind w:firstLine="720"/>
        <w:jc w:val="center"/>
      </w:pPr>
    </w:p>
    <w:p w:rsidR="00210B12" w:rsidRDefault="00210B12" w:rsidP="00210B12">
      <w:pPr>
        <w:spacing w:line="480" w:lineRule="auto"/>
        <w:ind w:firstLine="720"/>
        <w:jc w:val="center"/>
      </w:pPr>
    </w:p>
    <w:p w:rsidR="004618BE" w:rsidRDefault="004618BE" w:rsidP="00210B12">
      <w:pPr>
        <w:spacing w:line="480" w:lineRule="auto"/>
        <w:ind w:firstLine="720"/>
        <w:jc w:val="center"/>
      </w:pPr>
    </w:p>
    <w:p w:rsidR="005C6494" w:rsidRDefault="00651C15" w:rsidP="00210B12">
      <w:pPr>
        <w:spacing w:line="480" w:lineRule="auto"/>
        <w:ind w:firstLine="720"/>
        <w:jc w:val="center"/>
      </w:pPr>
      <w:r>
        <w:lastRenderedPageBreak/>
        <w:t>Reference</w:t>
      </w:r>
      <w:r w:rsidR="00E676F5">
        <w:t xml:space="preserve">s </w:t>
      </w:r>
    </w:p>
    <w:p w:rsidR="00640139" w:rsidRDefault="00651C15" w:rsidP="00210B12">
      <w:pPr>
        <w:spacing w:line="480" w:lineRule="auto"/>
      </w:pPr>
      <w:r>
        <w:t>Ginsberg, B., Lowi, T,.J., Weir, M . &amp; Tolbert, C. (2018).We the people, 12</w:t>
      </w:r>
      <w:r w:rsidRPr="00640139">
        <w:rPr>
          <w:vertAlign w:val="superscript"/>
        </w:rPr>
        <w:t>th</w:t>
      </w:r>
      <w:r>
        <w:t xml:space="preserve"> ed, W.W Norton &amp;</w:t>
      </w:r>
    </w:p>
    <w:p w:rsidR="00640139" w:rsidRDefault="00651C15" w:rsidP="00210B12">
      <w:pPr>
        <w:spacing w:line="480" w:lineRule="auto"/>
        <w:ind w:left="720"/>
      </w:pPr>
      <w:r>
        <w:t xml:space="preserve">Company Publishers. </w:t>
      </w:r>
    </w:p>
    <w:p w:rsidR="00640139" w:rsidRDefault="00651C15" w:rsidP="00210B12">
      <w:pPr>
        <w:spacing w:line="480" w:lineRule="auto"/>
      </w:pPr>
      <w:r>
        <w:t>Seite,r</w:t>
      </w:r>
      <w:r>
        <w:t xml:space="preserve"> R,.P. (2001). Correctional administration: Integrating theory and practice. 3</w:t>
      </w:r>
      <w:r>
        <w:rPr>
          <w:vertAlign w:val="superscript"/>
        </w:rPr>
        <w:t xml:space="preserve">rd </w:t>
      </w:r>
      <w:r>
        <w:t xml:space="preserve">ed, Pearson </w:t>
      </w:r>
    </w:p>
    <w:p w:rsidR="00E676F5" w:rsidRPr="00E676F5" w:rsidRDefault="00651C15" w:rsidP="00210B12">
      <w:pPr>
        <w:spacing w:line="480" w:lineRule="auto"/>
        <w:ind w:left="720"/>
        <w:rPr>
          <w:vertAlign w:val="superscript"/>
        </w:rPr>
      </w:pPr>
      <w:r>
        <w:t xml:space="preserve">Publishers. </w:t>
      </w:r>
    </w:p>
    <w:sectPr w:rsidR="00E676F5" w:rsidRPr="00E676F5" w:rsidSect="00CA1E7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1C15" w:rsidRDefault="00651C15" w:rsidP="008D2291">
      <w:pPr>
        <w:spacing w:after="0" w:line="240" w:lineRule="auto"/>
      </w:pPr>
      <w:r>
        <w:separator/>
      </w:r>
    </w:p>
  </w:endnote>
  <w:endnote w:type="continuationSeparator" w:id="1">
    <w:p w:rsidR="00651C15" w:rsidRDefault="00651C15" w:rsidP="008D22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1C15" w:rsidRDefault="00651C15" w:rsidP="008D2291">
      <w:pPr>
        <w:spacing w:after="0" w:line="240" w:lineRule="auto"/>
      </w:pPr>
      <w:r>
        <w:separator/>
      </w:r>
    </w:p>
  </w:footnote>
  <w:footnote w:type="continuationSeparator" w:id="1">
    <w:p w:rsidR="00651C15" w:rsidRDefault="00651C15" w:rsidP="008D229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E79" w:rsidRDefault="00651C15" w:rsidP="00CA1E79">
    <w:pPr>
      <w:pStyle w:val="Header"/>
    </w:pPr>
    <w:r>
      <w:t xml:space="preserve">WOMEN CORRECTIONAL OFFICERS                                                                              </w:t>
    </w:r>
    <w:sdt>
      <w:sdtPr>
        <w:id w:val="2126031483"/>
        <w:docPartObj>
          <w:docPartGallery w:val="Page Numbers (Top of Page)"/>
          <w:docPartUnique/>
        </w:docPartObj>
      </w:sdtPr>
      <w:sdtEndPr>
        <w:rPr>
          <w:noProof/>
        </w:rPr>
      </w:sdtEndPr>
      <w:sdtContent>
        <w:r w:rsidR="008D2291">
          <w:fldChar w:fldCharType="begin"/>
        </w:r>
        <w:r>
          <w:instrText xml:space="preserve"> PAGE   \* MERGEFORMAT </w:instrText>
        </w:r>
        <w:r w:rsidR="008D2291">
          <w:fldChar w:fldCharType="separate"/>
        </w:r>
        <w:r w:rsidR="00B325C0">
          <w:rPr>
            <w:noProof/>
          </w:rPr>
          <w:t>4</w:t>
        </w:r>
        <w:r w:rsidR="008D2291">
          <w:rPr>
            <w:noProof/>
          </w:rPr>
          <w:fldChar w:fldCharType="end"/>
        </w:r>
      </w:sdtContent>
    </w:sdt>
  </w:p>
  <w:p w:rsidR="00CA1E79" w:rsidRDefault="00CA1E7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E79" w:rsidRDefault="00651C15">
    <w:pPr>
      <w:pStyle w:val="Header"/>
    </w:pPr>
    <w:r>
      <w:t>Running head: WOMEN CORRECTIONAL OFFICERS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A5B99"/>
    <w:rsid w:val="000814AA"/>
    <w:rsid w:val="000A5B99"/>
    <w:rsid w:val="001D446B"/>
    <w:rsid w:val="00210B12"/>
    <w:rsid w:val="00310C47"/>
    <w:rsid w:val="00380D91"/>
    <w:rsid w:val="004618BE"/>
    <w:rsid w:val="0049623A"/>
    <w:rsid w:val="0050617D"/>
    <w:rsid w:val="005C6494"/>
    <w:rsid w:val="00640139"/>
    <w:rsid w:val="00651C15"/>
    <w:rsid w:val="00662E0A"/>
    <w:rsid w:val="006C43B9"/>
    <w:rsid w:val="007C4DEF"/>
    <w:rsid w:val="008A696C"/>
    <w:rsid w:val="008D2291"/>
    <w:rsid w:val="00B325C0"/>
    <w:rsid w:val="00CA1E79"/>
    <w:rsid w:val="00E676F5"/>
    <w:rsid w:val="00F325F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29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1E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1E79"/>
  </w:style>
  <w:style w:type="paragraph" w:styleId="Footer">
    <w:name w:val="footer"/>
    <w:basedOn w:val="Normal"/>
    <w:link w:val="FooterChar"/>
    <w:uiPriority w:val="99"/>
    <w:unhideWhenUsed/>
    <w:rsid w:val="00CA1E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1E7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423</Words>
  <Characters>2416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2020-02-04T10:31:00Z</dcterms:created>
  <dcterms:modified xsi:type="dcterms:W3CDTF">2020-02-04T10:31:00Z</dcterms:modified>
</cp:coreProperties>
</file>